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0E6D62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0E6D6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0E6D6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0E6D6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 w:hint="cs"/>
                <w:rtl/>
              </w:rPr>
            </w:pPr>
          </w:p>
        </w:tc>
      </w:tr>
      <w:tr w:rsidR="000E6D62" w:rsidTr="000E6D62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62" w:rsidRPr="00200CAA" w:rsidRDefault="000E6D62" w:rsidP="000E6D62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D62" w:rsidRDefault="000E6D62" w:rsidP="000E6D62">
            <w:pPr>
              <w:pStyle w:val="3"/>
              <w:jc w:val="both"/>
              <w:rPr>
                <w:rFonts w:cs="Yagut"/>
                <w:sz w:val="24"/>
                <w:szCs w:val="24"/>
              </w:rPr>
            </w:pPr>
            <w:bookmarkStart w:id="0" w:name="_GoBack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مهر و موم تركه </w:t>
            </w:r>
            <w:bookmarkEnd w:id="0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به انضمام كليه خسارات قانوني </w:t>
            </w:r>
          </w:p>
        </w:tc>
      </w:tr>
      <w:tr w:rsidR="000E6D62" w:rsidTr="000E6D62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62" w:rsidRPr="00200CAA" w:rsidRDefault="000E6D62" w:rsidP="000E6D62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0E6D62" w:rsidRPr="00200CAA" w:rsidRDefault="000E6D62" w:rsidP="000E6D62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0E6D62" w:rsidRDefault="000E6D62" w:rsidP="000E6D62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مصدق : 1-گواهي انحصار وراثت شماره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  صادره از شعبه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دادگاه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عمومي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quot; نام شهرستان 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" نام شهرستان "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 2-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quot; هر مدرك مورد نياز ديگر 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"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مدرك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ديگر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"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</w:p>
        </w:tc>
      </w:tr>
      <w:tr w:rsidR="000E6D62" w:rsidTr="000E6D62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E6D62" w:rsidRDefault="000E6D62" w:rsidP="000E6D6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E6D62" w:rsidRDefault="000E6D62" w:rsidP="000E6D62">
            <w:pPr>
              <w:spacing w:line="276" w:lineRule="auto"/>
              <w:rPr>
                <w:rFonts w:cs="B Titr"/>
                <w:sz w:val="2"/>
                <w:szCs w:val="2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</w:t>
            </w:r>
            <w:r w:rsidRPr="00D9670E">
              <w:rPr>
                <w:rFonts w:cs="B Titr" w:hint="cs"/>
                <w:sz w:val="20"/>
                <w:szCs w:val="20"/>
                <w:rtl/>
              </w:rPr>
              <w:t>ریاست محترم دادگاه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:rsidR="000E6D62" w:rsidRPr="000E6D62" w:rsidRDefault="000E6D62" w:rsidP="000E6D62">
            <w:pPr>
              <w:pStyle w:val="a7"/>
              <w:ind w:left="424" w:right="424"/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pPr>
            <w:r w:rsidRPr="002A55D4">
              <w:rPr>
                <w:rFonts w:cs="B Mitra" w:hint="cs"/>
                <w:b/>
                <w:bCs/>
                <w:sz w:val="31"/>
                <w:szCs w:val="31"/>
                <w:u w:val="single"/>
                <w:rtl/>
              </w:rPr>
              <w:t xml:space="preserve">با سلام و با نهایت ادب و احترام به استحضار عالی میرساند 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شادروان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فرزند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مورث قانوني خوانده/ خواندگان در تاريخ 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MACROBUTTON  AcceptAllChangesShown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(روز/ماه/سال) 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در محل اقامت دائمي خود در 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در گذشته اند و اينجانب 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به شماره شناسنامه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و خوانده/ خواندگان به ترتيب به شماره‌هاي شناسنامه 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ورثه حين الفوت مي باشيم كه گواهي انحصار وراثت صادره به شماره 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مورخ 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MACROBUTTON  AcceptAllChangesShown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(روز/ماه/سال) 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صادره از شعبه 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quot; نام شهرستان &quot;"/>
                  </w:textInput>
                </w:ffData>
              </w:fldChar>
            </w:r>
            <w:r w:rsidRPr="000E6D62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0E6D62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0E6D62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0E6D62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0E6D62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" شماره و نام شهرستان "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 مستند قانوني وراثت مي باشد. نظر به اينكه لازم است ما ترك صورت برداري گردد و بيم حيف و ميل آن تا قبل از صورت</w:t>
            </w:r>
            <w:r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E6D6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برداري مي رود فلذا به استناد مواد 167 ، 168و175  قانون امور حسبي صدور قرار مهر و موم تركه مورد استدعاست.</w:t>
            </w:r>
          </w:p>
          <w:p w:rsidR="000E6D62" w:rsidRPr="006B3B27" w:rsidRDefault="000E6D62" w:rsidP="000E6D62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B3B27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</w:tr>
      <w:tr w:rsidR="000E6D62" w:rsidTr="000E6D62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0E6D62" w:rsidRPr="00362578" w:rsidRDefault="000E6D62" w:rsidP="000E6D6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E6D62" w:rsidRPr="00362578" w:rsidRDefault="000E6D62" w:rsidP="000E6D6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E6D62" w:rsidRPr="00362578" w:rsidRDefault="000E6D62" w:rsidP="000E6D6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</w:p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</w:p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</w:p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</w:p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0E6D62" w:rsidTr="000E6D62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0E6D62" w:rsidRDefault="000E6D62" w:rsidP="000E6D62">
            <w:pPr>
              <w:rPr>
                <w:rFonts w:cs="B Titr"/>
                <w:sz w:val="4"/>
                <w:szCs w:val="4"/>
                <w:rtl/>
              </w:rPr>
            </w:pPr>
          </w:p>
          <w:p w:rsidR="000E6D62" w:rsidRDefault="000E6D62" w:rsidP="000E6D62">
            <w:pPr>
              <w:rPr>
                <w:rFonts w:cs="B Titr"/>
                <w:sz w:val="4"/>
                <w:szCs w:val="4"/>
                <w:rtl/>
              </w:rPr>
            </w:pPr>
          </w:p>
          <w:p w:rsidR="000E6D62" w:rsidRPr="001F68C3" w:rsidRDefault="000E6D62" w:rsidP="000E6D62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0E6D62" w:rsidRPr="00767DDE" w:rsidRDefault="000E6D62" w:rsidP="000E6D62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0E6D62" w:rsidRPr="00767DDE" w:rsidRDefault="000E6D62" w:rsidP="000E6D6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E6D62" w:rsidRPr="00767DDE" w:rsidRDefault="000E6D62" w:rsidP="000E6D62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0E6D62" w:rsidRPr="00767DDE" w:rsidRDefault="000E6D62" w:rsidP="000E6D62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0E6D62" w:rsidRPr="00767DDE" w:rsidRDefault="000E6D62" w:rsidP="000E6D62">
            <w:pPr>
              <w:rPr>
                <w:rFonts w:cs="B Titr"/>
                <w:sz w:val="2"/>
                <w:szCs w:val="2"/>
                <w:rtl/>
              </w:rPr>
            </w:pPr>
          </w:p>
          <w:p w:rsidR="000E6D62" w:rsidRPr="00767DDE" w:rsidRDefault="000E6D62" w:rsidP="000E6D62">
            <w:pPr>
              <w:rPr>
                <w:rFonts w:cs="B Titr"/>
                <w:sz w:val="2"/>
                <w:szCs w:val="2"/>
                <w:rtl/>
              </w:rPr>
            </w:pPr>
          </w:p>
          <w:p w:rsidR="000E6D62" w:rsidRDefault="000E6D62" w:rsidP="000E6D62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E6D62" w:rsidRDefault="000E6D62" w:rsidP="000E6D62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A5CF6"/>
    <w:rsid w:val="001C0E78"/>
    <w:rsid w:val="001C2093"/>
    <w:rsid w:val="001E5B16"/>
    <w:rsid w:val="001E7E0B"/>
    <w:rsid w:val="001F68C3"/>
    <w:rsid w:val="00200CAA"/>
    <w:rsid w:val="00243139"/>
    <w:rsid w:val="00250314"/>
    <w:rsid w:val="00275EC9"/>
    <w:rsid w:val="002A55D4"/>
    <w:rsid w:val="002C0CF0"/>
    <w:rsid w:val="002C233B"/>
    <w:rsid w:val="003273FA"/>
    <w:rsid w:val="00362578"/>
    <w:rsid w:val="00366034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E0E49"/>
    <w:rsid w:val="008F11B5"/>
    <w:rsid w:val="009049B7"/>
    <w:rsid w:val="009103ED"/>
    <w:rsid w:val="00985B11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D13BB8"/>
    <w:rsid w:val="00D13F0A"/>
    <w:rsid w:val="00D1665D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semiHidden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semiHidden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B987-985D-49F9-A65D-50F80D19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2014-12-08T09:36:00Z</dcterms:created>
  <dcterms:modified xsi:type="dcterms:W3CDTF">2014-12-08T09:36:00Z</dcterms:modified>
</cp:coreProperties>
</file>